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F47" w:rsidRDefault="00710F47"/>
    <w:p w:rsidR="0054420F" w:rsidRPr="00CE4CA8" w:rsidRDefault="00CE4CA8" w:rsidP="00CE4CA8">
      <w:pPr>
        <w:jc w:val="right"/>
        <w:rPr>
          <w:rFonts w:hint="cs"/>
          <w:b/>
          <w:bCs/>
          <w:sz w:val="36"/>
          <w:szCs w:val="36"/>
          <w:rtl/>
        </w:rPr>
      </w:pPr>
      <w:r w:rsidRPr="00CE4CA8">
        <w:rPr>
          <w:rFonts w:hint="cs"/>
          <w:b/>
          <w:bCs/>
          <w:sz w:val="36"/>
          <w:szCs w:val="36"/>
          <w:rtl/>
        </w:rPr>
        <w:t>حبر  على ورق</w:t>
      </w:r>
    </w:p>
    <w:p w:rsidR="00CE4CA8" w:rsidRPr="00CE4CA8" w:rsidRDefault="00CE4CA8" w:rsidP="00CE4CA8">
      <w:pPr>
        <w:jc w:val="right"/>
        <w:rPr>
          <w:rFonts w:hint="cs"/>
          <w:b/>
          <w:bCs/>
          <w:sz w:val="28"/>
          <w:szCs w:val="28"/>
          <w:rtl/>
        </w:rPr>
      </w:pPr>
      <w:r w:rsidRPr="00CE4CA8">
        <w:rPr>
          <w:rFonts w:hint="cs"/>
          <w:b/>
          <w:bCs/>
          <w:sz w:val="28"/>
          <w:szCs w:val="28"/>
          <w:rtl/>
        </w:rPr>
        <w:t>د. احمد ابراهيم الفقيه</w:t>
      </w:r>
    </w:p>
    <w:p w:rsidR="00CE4CA8" w:rsidRPr="00CE4CA8" w:rsidRDefault="00CE4CA8" w:rsidP="00CE4CA8">
      <w:pPr>
        <w:jc w:val="right"/>
        <w:rPr>
          <w:b/>
          <w:bCs/>
          <w:sz w:val="72"/>
          <w:szCs w:val="72"/>
        </w:rPr>
      </w:pPr>
      <w:r>
        <w:rPr>
          <w:rFonts w:hint="cs"/>
          <w:rtl/>
        </w:rPr>
        <w:t xml:space="preserve">                          </w:t>
      </w:r>
      <w:r w:rsidRPr="00CE4CA8">
        <w:rPr>
          <w:rFonts w:hint="cs"/>
          <w:b/>
          <w:bCs/>
          <w:sz w:val="72"/>
          <w:szCs w:val="72"/>
          <w:rtl/>
        </w:rPr>
        <w:t xml:space="preserve"> </w:t>
      </w:r>
      <w:r w:rsidR="00442B45">
        <w:rPr>
          <w:rFonts w:hint="cs"/>
          <w:b/>
          <w:bCs/>
          <w:sz w:val="72"/>
          <w:szCs w:val="72"/>
          <w:rtl/>
        </w:rPr>
        <w:t xml:space="preserve">          </w:t>
      </w:r>
      <w:r w:rsidRPr="00CE4CA8">
        <w:rPr>
          <w:rFonts w:hint="cs"/>
          <w:b/>
          <w:bCs/>
          <w:sz w:val="72"/>
          <w:szCs w:val="72"/>
          <w:rtl/>
        </w:rPr>
        <w:t xml:space="preserve"> يساريات</w:t>
      </w:r>
    </w:p>
    <w:p w:rsidR="0054420F" w:rsidRPr="00CE4CA8" w:rsidRDefault="0054420F" w:rsidP="00CE4CA8">
      <w:pPr>
        <w:jc w:val="both"/>
        <w:rPr>
          <w:rFonts w:hint="cs"/>
          <w:b/>
          <w:bCs/>
          <w:rtl/>
          <w:lang w:bidi="ar-EG"/>
        </w:rPr>
      </w:pPr>
      <w:r w:rsidRPr="00CE4CA8">
        <w:rPr>
          <w:rFonts w:hint="cs"/>
          <w:b/>
          <w:bCs/>
          <w:rtl/>
          <w:lang w:bidi="ar-EG"/>
        </w:rPr>
        <w:t>اتوفر على درجة ك</w:t>
      </w:r>
      <w:r w:rsidR="00CE4CA8">
        <w:rPr>
          <w:rFonts w:hint="cs"/>
          <w:b/>
          <w:bCs/>
          <w:rtl/>
          <w:lang w:bidi="ar-EG"/>
        </w:rPr>
        <w:t>بيرة من التعاطف مع اهل اليسار</w:t>
      </w:r>
      <w:r w:rsidRPr="00CE4CA8">
        <w:rPr>
          <w:rFonts w:hint="cs"/>
          <w:b/>
          <w:bCs/>
          <w:rtl/>
          <w:lang w:bidi="ar-EG"/>
        </w:rPr>
        <w:t xml:space="preserve"> </w:t>
      </w:r>
      <w:r w:rsidR="00CE4CA8">
        <w:rPr>
          <w:rFonts w:hint="cs"/>
          <w:b/>
          <w:bCs/>
          <w:rtl/>
          <w:lang w:bidi="ar-EG"/>
        </w:rPr>
        <w:t xml:space="preserve">الماركسي، </w:t>
      </w:r>
      <w:r w:rsidRPr="00CE4CA8">
        <w:rPr>
          <w:rFonts w:hint="cs"/>
          <w:b/>
          <w:bCs/>
          <w:rtl/>
          <w:lang w:bidi="ar-EG"/>
        </w:rPr>
        <w:t xml:space="preserve">من المثقفين والادباء العرب، تجعلني بالغ الاعجاب بصمودهم واصرارهم وقدرتهم على مواجهة التحديات التي تفرضها بيئة معادية لافكارهم تتمثل في حكام مستبدين، ومجتمع استوطن فيه الجهل والتعصب، واكبر ثباتهم على المبدا، رغم التضحيات والبقاء اعواما خلف القبضان ، وتغليبهم العام على الخاص والمكسب الوطني على </w:t>
      </w:r>
      <w:r w:rsidR="00CE4CA8">
        <w:rPr>
          <w:rFonts w:hint="cs"/>
          <w:b/>
          <w:bCs/>
          <w:rtl/>
          <w:lang w:bidi="ar-EG"/>
        </w:rPr>
        <w:t>ال</w:t>
      </w:r>
      <w:r w:rsidRPr="00CE4CA8">
        <w:rPr>
          <w:rFonts w:hint="cs"/>
          <w:b/>
          <w:bCs/>
          <w:rtl/>
          <w:lang w:bidi="ar-EG"/>
        </w:rPr>
        <w:t xml:space="preserve">مكسب </w:t>
      </w:r>
      <w:r w:rsidR="00CE4CA8">
        <w:rPr>
          <w:rFonts w:hint="cs"/>
          <w:b/>
          <w:bCs/>
          <w:rtl/>
          <w:lang w:bidi="ar-EG"/>
        </w:rPr>
        <w:t>ال</w:t>
      </w:r>
      <w:r w:rsidRPr="00CE4CA8">
        <w:rPr>
          <w:rFonts w:hint="cs"/>
          <w:b/>
          <w:bCs/>
          <w:rtl/>
          <w:lang w:bidi="ar-EG"/>
        </w:rPr>
        <w:t xml:space="preserve">شخصي، ولذلك فقد تأثرت وحزنت لرحيل المناضل اليساري المصري العريق النبيل الاستاذ خليل كلفت، الذي كان مبدعا كتب الشعر والقصة والدراسة الادبية، بجوار البحث السياسي وكراسات الالتزام الحزبي، ونال نصيبه من السجن، قبل ان يحقق اعتراف الهيئة الرسمية به، ويطل في اعوامه الاخيرة من فوق منبر </w:t>
      </w:r>
      <w:r w:rsidR="00CE4CA8">
        <w:rPr>
          <w:rFonts w:hint="cs"/>
          <w:b/>
          <w:bCs/>
          <w:rtl/>
          <w:lang w:bidi="ar-EG"/>
        </w:rPr>
        <w:t>الاهرام، ليقدم اضاءات ل</w:t>
      </w:r>
      <w:r w:rsidRPr="00CE4CA8">
        <w:rPr>
          <w:rFonts w:hint="cs"/>
          <w:b/>
          <w:bCs/>
          <w:rtl/>
          <w:lang w:bidi="ar-EG"/>
        </w:rPr>
        <w:t>لمشهد السياسي بعد الثورة، بكثير من الغيرة الوطنية، والحرص على سلامة ونقاء</w:t>
      </w:r>
      <w:r w:rsidR="00CE4CA8">
        <w:rPr>
          <w:rFonts w:hint="cs"/>
          <w:b/>
          <w:bCs/>
          <w:rtl/>
          <w:lang w:bidi="ar-EG"/>
        </w:rPr>
        <w:t xml:space="preserve"> </w:t>
      </w:r>
      <w:r w:rsidRPr="00CE4CA8">
        <w:rPr>
          <w:rFonts w:hint="cs"/>
          <w:b/>
          <w:bCs/>
          <w:rtl/>
          <w:lang w:bidi="ar-EG"/>
        </w:rPr>
        <w:t>المسيرة</w:t>
      </w:r>
      <w:r w:rsidR="00CE4CA8">
        <w:rPr>
          <w:rFonts w:hint="cs"/>
          <w:b/>
          <w:bCs/>
          <w:rtl/>
          <w:lang w:bidi="ar-EG"/>
        </w:rPr>
        <w:t xml:space="preserve">، </w:t>
      </w:r>
      <w:r w:rsidRPr="00CE4CA8">
        <w:rPr>
          <w:rFonts w:hint="cs"/>
          <w:b/>
          <w:bCs/>
          <w:rtl/>
          <w:lang w:bidi="ar-EG"/>
        </w:rPr>
        <w:t>وكنت قد رأيته صدفة قبل اشهر من وفاته، يفيض نشاطا وحيوية ، وعيناه تشعان القا وعزيمة، ويتقد حماسا للمستقبل الزاهر الذي ينتظر مصر بعد ان ازاحت كابوس التطرف الديني، ولهذا جاء خبر موته مفاجئا وفاجعا ومؤلما عليه رضوان الله.</w:t>
      </w:r>
    </w:p>
    <w:p w:rsidR="0054420F" w:rsidRPr="00CE4CA8" w:rsidRDefault="0054420F" w:rsidP="00CE4CA8">
      <w:pPr>
        <w:jc w:val="both"/>
        <w:rPr>
          <w:rFonts w:hint="cs"/>
          <w:b/>
          <w:bCs/>
          <w:rtl/>
          <w:lang w:bidi="ar-EG"/>
        </w:rPr>
      </w:pPr>
      <w:r w:rsidRPr="00CE4CA8">
        <w:rPr>
          <w:rFonts w:hint="cs"/>
          <w:b/>
          <w:bCs/>
          <w:rtl/>
          <w:lang w:bidi="ar-EG"/>
        </w:rPr>
        <w:t>ــ</w:t>
      </w:r>
    </w:p>
    <w:p w:rsidR="0054420F" w:rsidRPr="00CE4CA8" w:rsidRDefault="0054420F" w:rsidP="00442B45">
      <w:pPr>
        <w:jc w:val="both"/>
        <w:rPr>
          <w:rFonts w:hint="cs"/>
          <w:b/>
          <w:bCs/>
          <w:rtl/>
          <w:lang w:bidi="ar-EG"/>
        </w:rPr>
      </w:pPr>
      <w:r w:rsidRPr="00CE4CA8">
        <w:rPr>
          <w:rFonts w:hint="cs"/>
          <w:b/>
          <w:bCs/>
          <w:rtl/>
          <w:lang w:bidi="ar-EG"/>
        </w:rPr>
        <w:t xml:space="preserve">كان الانهيار المرعب لدولة الاتحاد السوفييتي </w:t>
      </w:r>
      <w:r w:rsidR="00015DE8" w:rsidRPr="00CE4CA8">
        <w:rPr>
          <w:rFonts w:hint="cs"/>
          <w:b/>
          <w:bCs/>
          <w:rtl/>
          <w:lang w:bidi="ar-EG"/>
        </w:rPr>
        <w:t>منذ ربع قرن، اختبار</w:t>
      </w:r>
      <w:r w:rsidR="00CE4CA8">
        <w:rPr>
          <w:rFonts w:hint="cs"/>
          <w:b/>
          <w:bCs/>
          <w:rtl/>
          <w:lang w:bidi="ar-EG"/>
        </w:rPr>
        <w:t>ا</w:t>
      </w:r>
      <w:r w:rsidR="00015DE8" w:rsidRPr="00CE4CA8">
        <w:rPr>
          <w:rFonts w:hint="cs"/>
          <w:b/>
          <w:bCs/>
          <w:rtl/>
          <w:lang w:bidi="ar-EG"/>
        </w:rPr>
        <w:t xml:space="preserve"> حقيقيا لقدرة اهل اليسار الماركسي في العالم العربي، بمختلف تنويعاتهم، على استيعاب الصدمة</w:t>
      </w:r>
      <w:r w:rsidR="00442B45">
        <w:rPr>
          <w:rFonts w:hint="cs"/>
          <w:b/>
          <w:bCs/>
          <w:rtl/>
          <w:lang w:bidi="ar-EG"/>
        </w:rPr>
        <w:t>،</w:t>
      </w:r>
      <w:r w:rsidR="00015DE8" w:rsidRPr="00CE4CA8">
        <w:rPr>
          <w:rFonts w:hint="cs"/>
          <w:b/>
          <w:bCs/>
          <w:rtl/>
          <w:lang w:bidi="ar-EG"/>
        </w:rPr>
        <w:t xml:space="preserve"> والتكيف مع الواقع الجديد ومعطياته الدولية والمحلية، وما حصل من تحول درا</w:t>
      </w:r>
      <w:r w:rsidR="00CE4CA8">
        <w:rPr>
          <w:rFonts w:hint="cs"/>
          <w:b/>
          <w:bCs/>
          <w:rtl/>
          <w:lang w:bidi="ar-EG"/>
        </w:rPr>
        <w:t>م</w:t>
      </w:r>
      <w:r w:rsidR="00015DE8" w:rsidRPr="00CE4CA8">
        <w:rPr>
          <w:rFonts w:hint="cs"/>
          <w:b/>
          <w:bCs/>
          <w:rtl/>
          <w:lang w:bidi="ar-EG"/>
        </w:rPr>
        <w:t>ي في النظرية التي صرفوا اعمارهم من اجل تكريسها في العالم العربي والانتصار لها</w:t>
      </w:r>
      <w:r w:rsidR="00CE4CA8">
        <w:rPr>
          <w:rFonts w:hint="cs"/>
          <w:b/>
          <w:bCs/>
          <w:rtl/>
          <w:lang w:bidi="ar-EG"/>
        </w:rPr>
        <w:t>،</w:t>
      </w:r>
      <w:r w:rsidR="00442B45">
        <w:rPr>
          <w:rFonts w:hint="cs"/>
          <w:b/>
          <w:bCs/>
          <w:rtl/>
          <w:lang w:bidi="ar-EG"/>
        </w:rPr>
        <w:t xml:space="preserve"> ثم يرون البناء الذي شيدته</w:t>
      </w:r>
      <w:r w:rsidR="00015DE8" w:rsidRPr="00CE4CA8">
        <w:rPr>
          <w:rFonts w:hint="cs"/>
          <w:b/>
          <w:bCs/>
          <w:rtl/>
          <w:lang w:bidi="ar-EG"/>
        </w:rPr>
        <w:t xml:space="preserve"> يتقوض بهذه السرعة وبهذا الشكل المدوي.</w:t>
      </w:r>
    </w:p>
    <w:p w:rsidR="00015DE8" w:rsidRPr="00CE4CA8" w:rsidRDefault="00015DE8" w:rsidP="00442B45">
      <w:pPr>
        <w:jc w:val="both"/>
        <w:rPr>
          <w:rFonts w:hint="cs"/>
          <w:b/>
          <w:bCs/>
          <w:rtl/>
          <w:lang w:bidi="ar-EG"/>
        </w:rPr>
      </w:pPr>
      <w:r w:rsidRPr="00CE4CA8">
        <w:rPr>
          <w:rFonts w:hint="cs"/>
          <w:b/>
          <w:bCs/>
          <w:rtl/>
          <w:lang w:bidi="ar-EG"/>
        </w:rPr>
        <w:t>وكنت استطيع ان ارى ردود الفعل ، على قادة اتجاهات ثلاث، من اصحاب هذا الفكر ، التقوا في جوهر النظرية واختلفوا في التطبيق والتناول والمعالجة، الاتجاه الاول يمثله الاستاذ محمد دكروب، رجل برولوتاري عريق، بدا حياته طفلا عاملا، وصعد الى الصفوف الاولى في حزبه</w:t>
      </w:r>
      <w:r w:rsidR="00442B45">
        <w:rPr>
          <w:rFonts w:hint="cs"/>
          <w:b/>
          <w:bCs/>
          <w:rtl/>
          <w:lang w:bidi="ar-EG"/>
        </w:rPr>
        <w:t>،</w:t>
      </w:r>
      <w:r w:rsidRPr="00CE4CA8">
        <w:rPr>
          <w:rFonts w:hint="cs"/>
          <w:b/>
          <w:bCs/>
          <w:rtl/>
          <w:lang w:bidi="ar-EG"/>
        </w:rPr>
        <w:t xml:space="preserve"> من ادنى درجات السلم الى اعلى مراتبه، وصار مثقفا كبيرا رغم انه لم ينل تعليما نظاميا، وتبوأ مكانا عاليا في عالم الكتابة السياسية والادبية، وترأس تحرير اقوى منابر اليسار في لبنان مجلة الطريق،  الفكرية الادبية، لسان حال شيوعيي المشرق العربي،  يمثل حزبه العلني الذي يعمل في النور والهواء بسبب ليبرالية النظام اللبناني، والنموذج الثاني وصاحب الدور القيادي في اليسار المصري الاستاذ محمد عوده، الاشتراكي الماركسي بنكهة اسيوية صينية مصرية، الذي واكب المرحلة الناصرية وغذاها باهم افكارها المستقاة من </w:t>
      </w:r>
      <w:r w:rsidR="00442B45">
        <w:rPr>
          <w:rFonts w:hint="cs"/>
          <w:b/>
          <w:bCs/>
          <w:rtl/>
          <w:lang w:bidi="ar-EG"/>
        </w:rPr>
        <w:t>قناعاته الماركسية</w:t>
      </w:r>
      <w:r w:rsidRPr="00CE4CA8">
        <w:rPr>
          <w:rFonts w:hint="cs"/>
          <w:b/>
          <w:bCs/>
          <w:rtl/>
          <w:lang w:bidi="ar-EG"/>
        </w:rPr>
        <w:t>، بتحوير وتبديل يشفع بان تسمى الاشتراكية العربية، والنموذج الثالث هو ممثل الاصولية الماركسية التي تجد مرجعيتها في البيان الشوعي وكتاب راس المال وخطب لينين وستالين وفلسفة هيجل،  الكاتب القيادي في الحركة الشيوعية المصرية الاستاذ المفكر والفيلسوف وا</w:t>
      </w:r>
      <w:r w:rsidR="00CE4CA8" w:rsidRPr="00CE4CA8">
        <w:rPr>
          <w:rFonts w:hint="cs"/>
          <w:b/>
          <w:bCs/>
          <w:rtl/>
          <w:lang w:bidi="ar-EG"/>
        </w:rPr>
        <w:t>لسجين السياسي محمود امين العالم، وكلهم تمترسوا خلف قناعاتهم السابقة لانهيار الاتحاد السوفييتي بطرق ربما نعود للتوسع في شرحها، لالقاء نظرة على اكبر ازمة مر بها اليسار الماركسي العربي في تاريخه.</w:t>
      </w:r>
      <w:r w:rsidRPr="00CE4CA8">
        <w:rPr>
          <w:rFonts w:hint="cs"/>
          <w:b/>
          <w:bCs/>
          <w:rtl/>
          <w:lang w:bidi="ar-EG"/>
        </w:rPr>
        <w:t xml:space="preserve">  </w:t>
      </w:r>
      <w:bookmarkStart w:id="0" w:name="_GoBack"/>
      <w:bookmarkEnd w:id="0"/>
    </w:p>
    <w:sectPr w:rsidR="00015DE8" w:rsidRPr="00CE4CA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20F"/>
    <w:rsid w:val="00015DE8"/>
    <w:rsid w:val="00442B45"/>
    <w:rsid w:val="0054420F"/>
    <w:rsid w:val="00710F47"/>
    <w:rsid w:val="00CE4CA8"/>
    <w:rsid w:val="00ED0D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76E39-F3F3-461D-8FD1-9035A574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2194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2015-12-02T18:34:00Z</dcterms:created>
  <dcterms:modified xsi:type="dcterms:W3CDTF">2015-12-02T18:34:00Z</dcterms:modified>
</cp:coreProperties>
</file>